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B7" w:rsidRDefault="000127B7" w:rsidP="000127B7">
      <w:pPr>
        <w:spacing w:line="240" w:lineRule="auto"/>
        <w:rPr>
          <w:color w:val="898D8D" w:themeColor="accent5"/>
          <w:sz w:val="24"/>
        </w:rPr>
      </w:pPr>
    </w:p>
    <w:p w:rsidR="00CC3A41" w:rsidRDefault="000127B7" w:rsidP="000127B7">
      <w:pPr>
        <w:spacing w:line="240" w:lineRule="auto"/>
        <w:rPr>
          <w:rFonts w:cstheme="minorHAnsi"/>
          <w:b/>
          <w:sz w:val="24"/>
          <w:szCs w:val="24"/>
        </w:rPr>
      </w:pPr>
      <w:r w:rsidRPr="000127B7">
        <w:rPr>
          <w:rFonts w:cstheme="minorHAnsi"/>
          <w:b/>
          <w:sz w:val="24"/>
          <w:szCs w:val="24"/>
        </w:rPr>
        <w:t>Leadership Academy Packing List</w:t>
      </w:r>
    </w:p>
    <w:p w:rsidR="000127B7" w:rsidRPr="000127B7" w:rsidRDefault="00CC3A41" w:rsidP="000127B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Leadership Academy,</w:t>
      </w:r>
      <w:r w:rsidR="000127B7" w:rsidRPr="000127B7">
        <w:rPr>
          <w:rFonts w:cstheme="minorHAnsi"/>
          <w:sz w:val="24"/>
          <w:szCs w:val="24"/>
        </w:rPr>
        <w:t xml:space="preserve"> </w:t>
      </w:r>
      <w:proofErr w:type="gramStart"/>
      <w:r w:rsidR="000127B7" w:rsidRPr="000127B7">
        <w:rPr>
          <w:rFonts w:cstheme="minorHAnsi"/>
          <w:sz w:val="24"/>
          <w:szCs w:val="24"/>
        </w:rPr>
        <w:t>you’ll</w:t>
      </w:r>
      <w:proofErr w:type="gramEnd"/>
      <w:r w:rsidR="000127B7" w:rsidRPr="000127B7">
        <w:rPr>
          <w:rFonts w:cstheme="minorHAnsi"/>
          <w:sz w:val="24"/>
          <w:szCs w:val="24"/>
        </w:rPr>
        <w:t xml:space="preserve"> be spending a majority of your time in the great outdoors. Ohio weather can be very unpredictable, so come prepared for hot, cold, wet, sunny, or cloudy days. </w:t>
      </w:r>
      <w:proofErr w:type="gramStart"/>
      <w:r>
        <w:rPr>
          <w:rFonts w:cstheme="minorHAnsi"/>
          <w:sz w:val="24"/>
          <w:szCs w:val="24"/>
        </w:rPr>
        <w:t>Don’t</w:t>
      </w:r>
      <w:proofErr w:type="gramEnd"/>
      <w:r>
        <w:rPr>
          <w:rFonts w:cstheme="minorHAnsi"/>
          <w:sz w:val="24"/>
          <w:szCs w:val="24"/>
        </w:rPr>
        <w:t xml:space="preserve"> be surprised to see all of the seasons in one day here in the </w:t>
      </w:r>
      <w:r w:rsidR="000127B7" w:rsidRPr="000127B7">
        <w:rPr>
          <w:rFonts w:cstheme="minorHAnsi"/>
          <w:sz w:val="24"/>
          <w:szCs w:val="24"/>
        </w:rPr>
        <w:t xml:space="preserve">Midwest! </w:t>
      </w:r>
      <w:r>
        <w:rPr>
          <w:rFonts w:cstheme="minorHAnsi"/>
          <w:sz w:val="24"/>
          <w:szCs w:val="24"/>
        </w:rPr>
        <w:t xml:space="preserve">We suggest you bring plenty of layers. </w:t>
      </w:r>
    </w:p>
    <w:p w:rsidR="000127B7" w:rsidRPr="000127B7" w:rsidRDefault="000127B7" w:rsidP="000127B7">
      <w:pPr>
        <w:spacing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When you arrive at the Heartland Conference Retreat Center, be ready to jump right into outdoor activities. Be sure to dress in your layers and wear closed-toe shoes. </w:t>
      </w:r>
    </w:p>
    <w:p w:rsidR="000127B7" w:rsidRDefault="000127B7" w:rsidP="00DB5E62">
      <w:p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Please leave all valuables, including jewelry, at home. </w:t>
      </w:r>
      <w:r w:rsidR="00CC3A41">
        <w:rPr>
          <w:rFonts w:cstheme="minorHAnsi"/>
          <w:sz w:val="24"/>
          <w:szCs w:val="24"/>
        </w:rPr>
        <w:t xml:space="preserve">This is to ensure your personal safety during activities and for the </w:t>
      </w:r>
      <w:r w:rsidRPr="000127B7">
        <w:rPr>
          <w:rFonts w:cstheme="minorHAnsi"/>
          <w:sz w:val="24"/>
          <w:szCs w:val="24"/>
        </w:rPr>
        <w:t>security of your valuables.</w:t>
      </w:r>
    </w:p>
    <w:p w:rsidR="00DB5E62" w:rsidRPr="000127B7" w:rsidRDefault="00DB5E62" w:rsidP="000127B7">
      <w:pPr>
        <w:spacing w:line="240" w:lineRule="auto"/>
        <w:rPr>
          <w:rFonts w:cstheme="minorHAnsi"/>
          <w:sz w:val="24"/>
          <w:szCs w:val="24"/>
        </w:rPr>
      </w:pPr>
    </w:p>
    <w:p w:rsidR="000127B7" w:rsidRPr="000127B7" w:rsidRDefault="000127B7" w:rsidP="00DB5E62">
      <w:pPr>
        <w:spacing w:line="240" w:lineRule="auto"/>
        <w:rPr>
          <w:rFonts w:cstheme="minorHAnsi"/>
          <w:color w:val="898D8D"/>
          <w:sz w:val="24"/>
          <w:szCs w:val="24"/>
          <w:u w:val="single"/>
        </w:rPr>
      </w:pPr>
      <w:r w:rsidRPr="000127B7">
        <w:rPr>
          <w:rFonts w:cstheme="minorHAnsi"/>
          <w:sz w:val="24"/>
          <w:szCs w:val="24"/>
          <w:u w:val="single"/>
        </w:rPr>
        <w:t xml:space="preserve">Essential </w:t>
      </w:r>
      <w:r w:rsidR="00CC3A41">
        <w:rPr>
          <w:rFonts w:cstheme="minorHAnsi"/>
          <w:sz w:val="24"/>
          <w:szCs w:val="24"/>
          <w:u w:val="single"/>
        </w:rPr>
        <w:t>Items</w:t>
      </w:r>
    </w:p>
    <w:p w:rsidR="000127B7" w:rsidRPr="000127B7" w:rsidRDefault="000127B7" w:rsidP="000127B7">
      <w:pPr>
        <w:keepNext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Closed-toe shoes (one or two pairs of hiking boots or tennis shoes, including one pair that can get wet) 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Socks 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Undergarments 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T-shirts 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Long-sleeve shirt 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Sweatshirt or sweater 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Warm jacket 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Long pants 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Raincoat (we will be outside rain or shine)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Warm hat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Gloves or mittens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Flashlight or headlamp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Watch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Water bottle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Backpack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Pen or pencil</w:t>
      </w:r>
    </w:p>
    <w:p w:rsidR="000127B7" w:rsidRPr="000127B7" w:rsidRDefault="000127B7" w:rsidP="000127B7">
      <w:pPr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Facial covering</w:t>
      </w:r>
    </w:p>
    <w:p w:rsidR="00DB5E62" w:rsidRDefault="00DB5E62" w:rsidP="000127B7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0127B7" w:rsidRPr="000127B7" w:rsidRDefault="000127B7" w:rsidP="000127B7">
      <w:pPr>
        <w:spacing w:line="240" w:lineRule="auto"/>
        <w:rPr>
          <w:rFonts w:cstheme="minorHAnsi"/>
          <w:b/>
          <w:color w:val="898D8D"/>
          <w:sz w:val="24"/>
          <w:szCs w:val="24"/>
          <w:u w:val="single"/>
        </w:rPr>
      </w:pPr>
      <w:r w:rsidRPr="000127B7">
        <w:rPr>
          <w:rFonts w:cstheme="minorHAnsi"/>
          <w:sz w:val="24"/>
          <w:szCs w:val="24"/>
          <w:u w:val="single"/>
        </w:rPr>
        <w:t>Items for the Cabin</w:t>
      </w:r>
    </w:p>
    <w:p w:rsidR="000127B7" w:rsidRDefault="000127B7" w:rsidP="000127B7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Pajamas</w:t>
      </w:r>
    </w:p>
    <w:p w:rsidR="00CC3A41" w:rsidRPr="000127B7" w:rsidRDefault="00CC3A41" w:rsidP="000127B7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Blanket for movie night</w:t>
      </w:r>
    </w:p>
    <w:p w:rsidR="000127B7" w:rsidRPr="000127B7" w:rsidRDefault="000127B7" w:rsidP="000127B7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Personal toiletries (e.g., </w:t>
      </w:r>
      <w:proofErr w:type="gramStart"/>
      <w:r w:rsidRPr="000127B7">
        <w:rPr>
          <w:rFonts w:cstheme="minorHAnsi"/>
          <w:sz w:val="24"/>
          <w:szCs w:val="24"/>
        </w:rPr>
        <w:t>comb,</w:t>
      </w:r>
      <w:proofErr w:type="gramEnd"/>
      <w:r w:rsidRPr="000127B7">
        <w:rPr>
          <w:rFonts w:cstheme="minorHAnsi"/>
          <w:sz w:val="24"/>
          <w:szCs w:val="24"/>
        </w:rPr>
        <w:t xml:space="preserve"> toothbrush, toothpaste, shampoo, soap, etc.)</w:t>
      </w:r>
    </w:p>
    <w:p w:rsidR="000127B7" w:rsidRPr="000127B7" w:rsidRDefault="000127B7" w:rsidP="000127B7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Shower shoes</w:t>
      </w:r>
    </w:p>
    <w:p w:rsidR="000127B7" w:rsidRPr="000127B7" w:rsidRDefault="000127B7" w:rsidP="000127B7">
      <w:pPr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Ear plugs</w:t>
      </w:r>
      <w:r w:rsidRPr="000127B7">
        <w:rPr>
          <w:rFonts w:cstheme="minorHAnsi"/>
          <w:b/>
          <w:sz w:val="24"/>
          <w:szCs w:val="24"/>
        </w:rPr>
        <w:t xml:space="preserve"> </w:t>
      </w:r>
    </w:p>
    <w:p w:rsidR="000127B7" w:rsidRPr="000127B7" w:rsidRDefault="000127B7" w:rsidP="000127B7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Lip balm</w:t>
      </w:r>
    </w:p>
    <w:p w:rsidR="000127B7" w:rsidRDefault="000127B7" w:rsidP="000127B7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Extra glasses or contacts</w:t>
      </w:r>
    </w:p>
    <w:p w:rsidR="00CC3A41" w:rsidRDefault="00CC3A41" w:rsidP="00CC3A41">
      <w:pPr>
        <w:spacing w:after="0" w:line="240" w:lineRule="auto"/>
        <w:rPr>
          <w:rFonts w:cstheme="minorHAnsi"/>
          <w:sz w:val="24"/>
          <w:szCs w:val="24"/>
        </w:rPr>
      </w:pPr>
    </w:p>
    <w:p w:rsidR="00CC3A41" w:rsidRPr="000127B7" w:rsidRDefault="00CC3A41" w:rsidP="00CC3A41">
      <w:pPr>
        <w:spacing w:line="240" w:lineRule="auto"/>
        <w:rPr>
          <w:rFonts w:cstheme="minorHAnsi"/>
          <w:b/>
          <w:color w:val="898D8D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Optional items</w:t>
      </w:r>
    </w:p>
    <w:p w:rsidR="000127B7" w:rsidRPr="000127B7" w:rsidRDefault="000127B7" w:rsidP="000127B7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T-shirt for the T-shirt exchange (collegians only)</w:t>
      </w:r>
    </w:p>
    <w:p w:rsidR="00CC3A41" w:rsidRDefault="00CC3A41" w:rsidP="000127B7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CC3A41" w:rsidRDefault="000127B7" w:rsidP="00CC3A41">
      <w:pPr>
        <w:spacing w:line="240" w:lineRule="auto"/>
        <w:rPr>
          <w:rFonts w:cstheme="minorHAnsi"/>
          <w:sz w:val="24"/>
          <w:szCs w:val="24"/>
          <w:u w:val="single"/>
        </w:rPr>
      </w:pPr>
      <w:r w:rsidRPr="000127B7">
        <w:rPr>
          <w:rFonts w:cstheme="minorHAnsi"/>
          <w:sz w:val="24"/>
          <w:szCs w:val="24"/>
          <w:u w:val="single"/>
        </w:rPr>
        <w:t xml:space="preserve">Items to </w:t>
      </w:r>
      <w:r w:rsidR="00CC3A41">
        <w:rPr>
          <w:rFonts w:cstheme="minorHAnsi"/>
          <w:sz w:val="24"/>
          <w:szCs w:val="24"/>
          <w:u w:val="single"/>
        </w:rPr>
        <w:t>leave at home</w:t>
      </w:r>
    </w:p>
    <w:p w:rsidR="00CC3A41" w:rsidRDefault="00CC3A41" w:rsidP="00CC3A41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CC3A41">
        <w:rPr>
          <w:rFonts w:cstheme="minorHAnsi"/>
          <w:sz w:val="24"/>
          <w:szCs w:val="24"/>
        </w:rPr>
        <w:t>Food, gum, candy, etc.</w:t>
      </w:r>
    </w:p>
    <w:p w:rsidR="000127B7" w:rsidRPr="000127B7" w:rsidRDefault="000127B7" w:rsidP="00CC3A41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Pocket knives and multi</w:t>
      </w:r>
      <w:r w:rsidR="00CC3A41">
        <w:rPr>
          <w:rFonts w:cstheme="minorHAnsi"/>
          <w:sz w:val="24"/>
          <w:szCs w:val="24"/>
        </w:rPr>
        <w:t>-</w:t>
      </w:r>
      <w:r w:rsidRPr="000127B7">
        <w:rPr>
          <w:rFonts w:cstheme="minorHAnsi"/>
          <w:sz w:val="24"/>
          <w:szCs w:val="24"/>
        </w:rPr>
        <w:t>tools</w:t>
      </w:r>
    </w:p>
    <w:p w:rsidR="000127B7" w:rsidRPr="000127B7" w:rsidRDefault="000127B7" w:rsidP="000127B7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Jewelry, including your badge</w:t>
      </w:r>
    </w:p>
    <w:p w:rsidR="000127B7" w:rsidRPr="000127B7" w:rsidRDefault="000127B7" w:rsidP="000127B7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Anything expensive or sentimentally valuable that you do not want to risk losing</w:t>
      </w:r>
    </w:p>
    <w:p w:rsidR="000127B7" w:rsidRPr="000127B7" w:rsidRDefault="000127B7" w:rsidP="000127B7">
      <w:pPr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>Towels and linens (these items are provided)</w:t>
      </w:r>
      <w:r w:rsidRPr="000127B7">
        <w:rPr>
          <w:rFonts w:cstheme="minorHAnsi"/>
          <w:b/>
          <w:sz w:val="24"/>
          <w:szCs w:val="24"/>
        </w:rPr>
        <w:t xml:space="preserve"> </w:t>
      </w:r>
    </w:p>
    <w:p w:rsidR="000127B7" w:rsidRPr="000127B7" w:rsidRDefault="000127B7" w:rsidP="000127B7">
      <w:pPr>
        <w:spacing w:line="240" w:lineRule="auto"/>
        <w:rPr>
          <w:rFonts w:cstheme="minorHAnsi"/>
          <w:sz w:val="24"/>
          <w:szCs w:val="24"/>
        </w:rPr>
      </w:pPr>
    </w:p>
    <w:p w:rsidR="000127B7" w:rsidRPr="000127B7" w:rsidRDefault="000127B7" w:rsidP="00DB5E62">
      <w:pPr>
        <w:spacing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Please keep in mind: Weapons, illegal substances, tobacco or alcohol are prohibited on the host site property. </w:t>
      </w:r>
      <w:bookmarkStart w:id="0" w:name="_GoBack"/>
      <w:bookmarkEnd w:id="0"/>
    </w:p>
    <w:p w:rsidR="000127B7" w:rsidRPr="000127B7" w:rsidRDefault="000127B7" w:rsidP="000127B7">
      <w:pPr>
        <w:spacing w:line="240" w:lineRule="auto"/>
        <w:rPr>
          <w:rFonts w:cstheme="minorHAnsi"/>
          <w:sz w:val="24"/>
          <w:szCs w:val="24"/>
        </w:rPr>
      </w:pPr>
      <w:r w:rsidRPr="000127B7">
        <w:rPr>
          <w:rFonts w:cstheme="minorHAnsi"/>
          <w:sz w:val="24"/>
          <w:szCs w:val="24"/>
        </w:rPr>
        <w:t xml:space="preserve">The host site and Kappa </w:t>
      </w:r>
      <w:proofErr w:type="spellStart"/>
      <w:r w:rsidRPr="000127B7">
        <w:rPr>
          <w:rFonts w:cstheme="minorHAnsi"/>
          <w:sz w:val="24"/>
          <w:szCs w:val="24"/>
        </w:rPr>
        <w:t>Kappa</w:t>
      </w:r>
      <w:proofErr w:type="spellEnd"/>
      <w:r w:rsidRPr="000127B7">
        <w:rPr>
          <w:rFonts w:cstheme="minorHAnsi"/>
          <w:sz w:val="24"/>
          <w:szCs w:val="24"/>
        </w:rPr>
        <w:t xml:space="preserve"> Gamma are not responsible for lost, stolen or missing items.</w:t>
      </w:r>
    </w:p>
    <w:p w:rsidR="000127B7" w:rsidRPr="000127B7" w:rsidRDefault="000127B7" w:rsidP="000127B7">
      <w:pPr>
        <w:spacing w:line="240" w:lineRule="auto"/>
        <w:rPr>
          <w:rFonts w:cstheme="minorHAnsi"/>
          <w:sz w:val="24"/>
          <w:szCs w:val="24"/>
        </w:rPr>
      </w:pPr>
    </w:p>
    <w:p w:rsidR="001D10A9" w:rsidRPr="000127B7" w:rsidRDefault="001D10A9" w:rsidP="001D10A9">
      <w:pPr>
        <w:spacing w:after="0" w:line="240" w:lineRule="auto"/>
        <w:rPr>
          <w:rFonts w:cstheme="minorHAnsi"/>
          <w:sz w:val="24"/>
        </w:rPr>
      </w:pPr>
    </w:p>
    <w:sectPr w:rsidR="001D10A9" w:rsidRPr="00012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10" w:rsidRDefault="007C5810" w:rsidP="001D10A9">
      <w:pPr>
        <w:spacing w:after="0" w:line="240" w:lineRule="auto"/>
      </w:pPr>
      <w:r>
        <w:separator/>
      </w:r>
    </w:p>
  </w:endnote>
  <w:endnote w:type="continuationSeparator" w:id="0">
    <w:p w:rsidR="007C5810" w:rsidRDefault="007C5810" w:rsidP="001D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litas Norm Book"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Solitas Slab Norm Regular"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Solitas Serif Norm Regular">
    <w:panose1 w:val="02000503030000020003"/>
    <w:charset w:val="00"/>
    <w:family w:val="modern"/>
    <w:notTrueType/>
    <w:pitch w:val="variable"/>
    <w:sig w:usb0="A000002F" w:usb1="50000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50" w:rsidRDefault="000B4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50" w:rsidRDefault="000B4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50" w:rsidRDefault="000B4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10" w:rsidRDefault="007C5810" w:rsidP="001D10A9">
      <w:pPr>
        <w:spacing w:after="0" w:line="240" w:lineRule="auto"/>
      </w:pPr>
      <w:r>
        <w:separator/>
      </w:r>
    </w:p>
  </w:footnote>
  <w:footnote w:type="continuationSeparator" w:id="0">
    <w:p w:rsidR="007C5810" w:rsidRDefault="007C5810" w:rsidP="001D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50" w:rsidRDefault="000B4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0A9" w:rsidRDefault="000B4050" w:rsidP="000127B7">
    <w:pPr>
      <w:pStyle w:val="Header"/>
      <w:jc w:val="right"/>
      <w:rPr>
        <w:rFonts w:ascii="Cambria Math" w:hAnsi="Cambria Math"/>
        <w:sz w:val="28"/>
      </w:rPr>
    </w:pPr>
    <w:r>
      <w:rPr>
        <w:rFonts w:ascii="Cambria Math" w:hAnsi="Cambria Math"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804672" cy="649224"/>
          <wp:effectExtent l="0" t="0" r="0" b="0"/>
          <wp:wrapTight wrapText="bothSides">
            <wp:wrapPolygon edited="0">
              <wp:start x="7160" y="0"/>
              <wp:lineTo x="0" y="6975"/>
              <wp:lineTo x="0" y="13949"/>
              <wp:lineTo x="2557" y="20290"/>
              <wp:lineTo x="2046" y="20924"/>
              <wp:lineTo x="18923" y="20924"/>
              <wp:lineTo x="18412" y="20290"/>
              <wp:lineTo x="20969" y="13315"/>
              <wp:lineTo x="20969" y="6975"/>
              <wp:lineTo x="16366" y="2536"/>
              <wp:lineTo x="9717" y="0"/>
              <wp:lineTo x="716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dershipAcademy_Brandmark_P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7B7">
      <w:rPr>
        <w:rFonts w:ascii="Cambria Math" w:hAnsi="Cambria Math"/>
        <w:sz w:val="28"/>
      </w:rPr>
      <w:t xml:space="preserve">LEADERSHIP ACADEMY </w:t>
    </w:r>
    <w:r w:rsidR="00CC3E9A">
      <w:rPr>
        <w:rFonts w:ascii="Cambria Math" w:hAnsi="Cambria Math"/>
        <w:sz w:val="28"/>
      </w:rPr>
      <w:t>PACKING LIST</w:t>
    </w:r>
  </w:p>
  <w:p w:rsidR="001D10A9" w:rsidRDefault="001D10A9" w:rsidP="001D10A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50" w:rsidRDefault="000B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B7C"/>
    <w:multiLevelType w:val="multilevel"/>
    <w:tmpl w:val="EC2CE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C17094"/>
    <w:multiLevelType w:val="hybridMultilevel"/>
    <w:tmpl w:val="99E2F350"/>
    <w:lvl w:ilvl="0" w:tplc="EFDA0066">
      <w:numFmt w:val="bullet"/>
      <w:pStyle w:val="Cailin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5417"/>
    <w:multiLevelType w:val="multilevel"/>
    <w:tmpl w:val="71843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861457"/>
    <w:multiLevelType w:val="multilevel"/>
    <w:tmpl w:val="0BEE1A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1E3547"/>
    <w:multiLevelType w:val="hybridMultilevel"/>
    <w:tmpl w:val="2F60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329A7"/>
    <w:multiLevelType w:val="multilevel"/>
    <w:tmpl w:val="67EAF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B7"/>
    <w:rsid w:val="000127B7"/>
    <w:rsid w:val="000534F8"/>
    <w:rsid w:val="000878F3"/>
    <w:rsid w:val="000B4050"/>
    <w:rsid w:val="00100984"/>
    <w:rsid w:val="001D10A9"/>
    <w:rsid w:val="00282AC6"/>
    <w:rsid w:val="002D70D8"/>
    <w:rsid w:val="00425667"/>
    <w:rsid w:val="004E09D8"/>
    <w:rsid w:val="006F535C"/>
    <w:rsid w:val="007C5810"/>
    <w:rsid w:val="0083071B"/>
    <w:rsid w:val="00983DA7"/>
    <w:rsid w:val="00A00156"/>
    <w:rsid w:val="00AA4D4B"/>
    <w:rsid w:val="00B02296"/>
    <w:rsid w:val="00CC3A41"/>
    <w:rsid w:val="00CC3E9A"/>
    <w:rsid w:val="00D100A8"/>
    <w:rsid w:val="00D2748A"/>
    <w:rsid w:val="00DB5E62"/>
    <w:rsid w:val="00DB7562"/>
    <w:rsid w:val="00F74032"/>
    <w:rsid w:val="00FA3203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3A917E"/>
  <w15:chartTrackingRefBased/>
  <w15:docId w15:val="{2BA7F52F-E9AC-4D8F-ABC4-9B7FD5FB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5C"/>
  </w:style>
  <w:style w:type="paragraph" w:styleId="Heading1">
    <w:name w:val="heading 1"/>
    <w:basedOn w:val="Normal"/>
    <w:next w:val="Normal"/>
    <w:link w:val="Heading1Char"/>
    <w:uiPriority w:val="9"/>
    <w:qFormat/>
    <w:rsid w:val="004E0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D7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8F3"/>
    <w:pPr>
      <w:keepNext/>
      <w:keepLines/>
      <w:spacing w:after="0" w:line="240" w:lineRule="auto"/>
      <w:outlineLvl w:val="1"/>
    </w:pPr>
    <w:rPr>
      <w:rFonts w:eastAsiaTheme="majorEastAsia" w:cstheme="majorBidi"/>
      <w:caps/>
      <w:color w:val="898D8D" w:themeColor="accent6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">
    <w:name w:val="Overview"/>
    <w:basedOn w:val="Normal"/>
    <w:link w:val="OverviewChar"/>
    <w:rsid w:val="00AA4D4B"/>
    <w:rPr>
      <w:rFonts w:ascii="Garamond" w:hAnsi="Garamond" w:cs="Arial"/>
      <w:szCs w:val="24"/>
    </w:rPr>
  </w:style>
  <w:style w:type="character" w:customStyle="1" w:styleId="OverviewChar">
    <w:name w:val="Overview Char"/>
    <w:basedOn w:val="DefaultParagraphFont"/>
    <w:link w:val="Overview"/>
    <w:rsid w:val="00AA4D4B"/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09D8"/>
    <w:rPr>
      <w:rFonts w:asciiTheme="majorHAnsi" w:eastAsiaTheme="majorEastAsia" w:hAnsiTheme="majorHAnsi" w:cstheme="majorBidi"/>
      <w:color w:val="002D7B" w:themeColor="accent1" w:themeShade="BF"/>
      <w:sz w:val="32"/>
      <w:szCs w:val="32"/>
    </w:rPr>
  </w:style>
  <w:style w:type="paragraph" w:styleId="NoSpacing">
    <w:name w:val="No Spacing"/>
    <w:uiPriority w:val="1"/>
    <w:qFormat/>
    <w:rsid w:val="006F53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4D4B"/>
    <w:pPr>
      <w:ind w:left="720"/>
      <w:contextualSpacing/>
    </w:pPr>
  </w:style>
  <w:style w:type="paragraph" w:customStyle="1" w:styleId="Cailin">
    <w:name w:val="Cailin"/>
    <w:basedOn w:val="Heading2"/>
    <w:next w:val="Heading2"/>
    <w:autoRedefine/>
    <w:rsid w:val="00AA4D4B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878F3"/>
    <w:rPr>
      <w:rFonts w:eastAsiaTheme="majorEastAsia" w:cstheme="majorBidi"/>
      <w:caps/>
      <w:color w:val="898D8D" w:themeColor="accent6"/>
      <w:sz w:val="24"/>
      <w:szCs w:val="26"/>
    </w:rPr>
  </w:style>
  <w:style w:type="paragraph" w:customStyle="1" w:styleId="KappaBody">
    <w:name w:val="Kappa Body"/>
    <w:basedOn w:val="Normal"/>
    <w:rsid w:val="00AA4D4B"/>
    <w:rPr>
      <w:rFonts w:ascii="Solitas Norm Book" w:hAnsi="Solitas Norm Book"/>
    </w:rPr>
  </w:style>
  <w:style w:type="paragraph" w:customStyle="1" w:styleId="KappaSubheadings">
    <w:name w:val="Kappa Subheadings"/>
    <w:basedOn w:val="KappaBody"/>
    <w:rsid w:val="00AA4D4B"/>
    <w:rPr>
      <w:rFonts w:ascii="Solitas Slab Norm Regular" w:hAnsi="Solitas Slab Norm Regular"/>
    </w:rPr>
  </w:style>
  <w:style w:type="paragraph" w:customStyle="1" w:styleId="KappaHeading">
    <w:name w:val="Kappa Heading"/>
    <w:basedOn w:val="KappaSubheadings"/>
    <w:rsid w:val="00AA4D4B"/>
    <w:rPr>
      <w:rFonts w:ascii="Solitas Serif Norm Regular" w:hAnsi="Solitas Serif Norm Regular"/>
    </w:rPr>
  </w:style>
  <w:style w:type="paragraph" w:styleId="Header">
    <w:name w:val="header"/>
    <w:basedOn w:val="Normal"/>
    <w:link w:val="HeaderChar"/>
    <w:uiPriority w:val="99"/>
    <w:unhideWhenUsed/>
    <w:rsid w:val="001D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A9"/>
  </w:style>
  <w:style w:type="paragraph" w:styleId="Footer">
    <w:name w:val="footer"/>
    <w:basedOn w:val="Normal"/>
    <w:link w:val="FooterChar"/>
    <w:uiPriority w:val="99"/>
    <w:unhideWhenUsed/>
    <w:rsid w:val="001D1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A9"/>
  </w:style>
  <w:style w:type="paragraph" w:styleId="BalloonText">
    <w:name w:val="Balloon Text"/>
    <w:basedOn w:val="Normal"/>
    <w:link w:val="BalloonTextChar"/>
    <w:uiPriority w:val="99"/>
    <w:semiHidden/>
    <w:unhideWhenUsed/>
    <w:rsid w:val="00012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arth2.kkg.kappakappagamma.local\AllKappa\KKG%20Official%20Templates\Kappa%20Form%20Template_General.dotx" TargetMode="External"/></Relationships>
</file>

<file path=word/theme/theme1.xml><?xml version="1.0" encoding="utf-8"?>
<a:theme xmlns:a="http://schemas.openxmlformats.org/drawingml/2006/main" name="Office Theme">
  <a:themeElements>
    <a:clrScheme name="Kappa Brand Update">
      <a:dk1>
        <a:sysClr val="windowText" lastClr="000000"/>
      </a:dk1>
      <a:lt1>
        <a:sysClr val="window" lastClr="FFFFFF"/>
      </a:lt1>
      <a:dk2>
        <a:srgbClr val="002F6C"/>
      </a:dk2>
      <a:lt2>
        <a:srgbClr val="009CDE"/>
      </a:lt2>
      <a:accent1>
        <a:srgbClr val="003DA5"/>
      </a:accent1>
      <a:accent2>
        <a:srgbClr val="8DC8E8"/>
      </a:accent2>
      <a:accent3>
        <a:srgbClr val="D29F13"/>
      </a:accent3>
      <a:accent4>
        <a:srgbClr val="A2AAAD"/>
      </a:accent4>
      <a:accent5>
        <a:srgbClr val="898D8D"/>
      </a:accent5>
      <a:accent6>
        <a:srgbClr val="898D8D"/>
      </a:accent6>
      <a:hlink>
        <a:srgbClr val="002F6C"/>
      </a:hlink>
      <a:folHlink>
        <a:srgbClr val="009C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Kappa Form Template_General.dotx</Template>
  <TotalTime>13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Template-BlackandWhite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Template-BlackandWhite</dc:title>
  <dc:subject/>
  <dc:creator>Claire Geno</dc:creator>
  <cp:keywords>Branding;Kappa, KKG, Kappa Kappa Gamma, Branding, PPT</cp:keywords>
  <dc:description/>
  <cp:lastModifiedBy>Karen Holmes</cp:lastModifiedBy>
  <cp:revision>4</cp:revision>
  <dcterms:created xsi:type="dcterms:W3CDTF">2022-03-09T05:39:00Z</dcterms:created>
  <dcterms:modified xsi:type="dcterms:W3CDTF">2022-03-11T02:09:00Z</dcterms:modified>
  <cp:contentStatus>Approved for use by staff and official volunteers of Kappa Kappa Gamma</cp:contentStatus>
</cp:coreProperties>
</file>